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35D122" w14:textId="5D9E53E2" w:rsidR="000B5EDA" w:rsidRDefault="000B5EDA">
      <w:r>
        <w:rPr>
          <w:noProof/>
        </w:rPr>
        <w:drawing>
          <wp:inline distT="0" distB="0" distL="0" distR="0" wp14:anchorId="1E04F738" wp14:editId="27D0361B">
            <wp:extent cx="3869918" cy="4458166"/>
            <wp:effectExtent l="0" t="0" r="3810" b="0"/>
            <wp:docPr id="1832073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3097" name="Рисунок 183207309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77723" cy="44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BB0" w14:textId="77777777" w:rsidR="000B5EDA" w:rsidRPr="000B5EDA" w:rsidRDefault="000B5EDA" w:rsidP="000B5EDA">
      <w:pPr>
        <w:pStyle w:val="ac"/>
        <w:rPr>
          <w:sz w:val="28"/>
          <w:szCs w:val="28"/>
          <w:lang w:val="ru-KZ"/>
        </w:rPr>
      </w:pPr>
      <w:r w:rsidRPr="000B5EDA">
        <w:rPr>
          <w:rStyle w:val="ad"/>
          <w:rFonts w:eastAsiaTheme="majorEastAsia"/>
          <w:sz w:val="28"/>
          <w:szCs w:val="28"/>
          <w:lang w:val="ru-KZ"/>
        </w:rPr>
        <w:t>Қорытынды</w:t>
      </w:r>
    </w:p>
    <w:p w14:paraId="589DEC80" w14:textId="77777777" w:rsidR="000B5EDA" w:rsidRPr="000B5EDA" w:rsidRDefault="000B5EDA" w:rsidP="000B5EDA">
      <w:pPr>
        <w:pStyle w:val="ac"/>
        <w:rPr>
          <w:sz w:val="28"/>
          <w:szCs w:val="28"/>
          <w:lang w:val="ru-KZ"/>
        </w:rPr>
      </w:pPr>
      <w:r w:rsidRPr="000B5EDA">
        <w:rPr>
          <w:sz w:val="28"/>
          <w:szCs w:val="28"/>
          <w:lang w:val="ru-KZ"/>
        </w:rPr>
        <w:t>Зертханалық жұмыс барысында мультиметрді қосу және баптауды орындадым. Тізбектерді жинап, R3 резисторындағы кернеуді тұрақты және айнымалы ток көздерінде өлшедім. Кіріс кедергілерін тізбектей, параллель және аралас қосылу формулалары арқылы есептедім (мысалы:</w:t>
      </w:r>
      <w:r w:rsidRPr="000B5EDA">
        <w:rPr>
          <w:sz w:val="28"/>
          <w:szCs w:val="28"/>
          <w:lang w:val="ru-KZ"/>
        </w:rPr>
        <w:br/>
      </w:r>
      <w:r w:rsidRPr="000B5EDA">
        <w:rPr>
          <w:rStyle w:val="katex-mathml"/>
          <w:rFonts w:eastAsiaTheme="majorEastAsia"/>
          <w:sz w:val="28"/>
          <w:szCs w:val="28"/>
          <w:lang w:val="ru-KZ"/>
        </w:rPr>
        <w:t>Rвх=R1+R2+R3</w:t>
      </w:r>
      <w:r w:rsidRPr="000B5EDA">
        <w:rPr>
          <w:sz w:val="28"/>
          <w:szCs w:val="28"/>
          <w:lang w:val="ru-KZ"/>
        </w:rPr>
        <w:t>.</w:t>
      </w:r>
      <w:r w:rsidRPr="000B5EDA">
        <w:rPr>
          <w:sz w:val="28"/>
          <w:szCs w:val="28"/>
          <w:lang w:val="ru-KZ"/>
        </w:rPr>
        <w:t xml:space="preserve"> </w:t>
      </w:r>
    </w:p>
    <w:p w14:paraId="7E068F6D" w14:textId="51E4FBD5" w:rsidR="000B5EDA" w:rsidRPr="000B5EDA" w:rsidRDefault="000B5EDA" w:rsidP="000B5EDA">
      <w:pPr>
        <w:pStyle w:val="ac"/>
        <w:rPr>
          <w:sz w:val="28"/>
          <w:szCs w:val="28"/>
          <w:lang w:val="ru-KZ"/>
        </w:rPr>
      </w:pPr>
      <w:r w:rsidRPr="000B5EDA">
        <w:rPr>
          <w:sz w:val="28"/>
          <w:szCs w:val="28"/>
          <w:lang w:val="ru-KZ"/>
        </w:rPr>
        <w:t>Есептік және тәжірибелік нәтижелер бір-біріне жақын болды. Айырмашылықтар өлшеу дәлдігі мен элементтердің номиналдарына байланысты. Жұмыс барысында кернеудің кедергілер арасында бөлінетінін және тізбек түріне тәуелді екенін түсіндім.</w:t>
      </w:r>
      <w:r w:rsidRPr="000B5EDA">
        <w:rPr>
          <w:sz w:val="28"/>
          <w:szCs w:val="28"/>
          <w:lang w:val="ru-KZ"/>
        </w:rPr>
        <w:t xml:space="preserve"> </w:t>
      </w:r>
      <w:r w:rsidRPr="000B5EDA">
        <w:rPr>
          <w:sz w:val="28"/>
          <w:szCs w:val="28"/>
          <w:lang w:val="ru-KZ"/>
        </w:rPr>
        <w:t>Нәтижесінде мультиметрмен жұмыс істеу және электр тізбектерін есептеу дағдыларын меңгердім.</w:t>
      </w:r>
    </w:p>
    <w:p w14:paraId="3260B9DD" w14:textId="77777777" w:rsidR="000B5EDA" w:rsidRDefault="000B5EDA"/>
    <w:sectPr w:rsidR="000B5E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EDA"/>
    <w:rsid w:val="000B5EDA"/>
    <w:rsid w:val="002B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054F6"/>
  <w15:chartTrackingRefBased/>
  <w15:docId w15:val="{21E622A0-115E-BE4C-B920-708F0AC52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5E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5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5E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5E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5E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5E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5E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5E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5E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5E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B5E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B5E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B5ED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B5ED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B5ED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B5ED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B5ED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B5ED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5E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B5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5E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B5E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B5E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B5ED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B5ED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B5ED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B5E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B5ED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B5EDA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0B5E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styleId="ad">
    <w:name w:val="Strong"/>
    <w:basedOn w:val="a0"/>
    <w:uiPriority w:val="22"/>
    <w:qFormat/>
    <w:rsid w:val="000B5EDA"/>
    <w:rPr>
      <w:b/>
      <w:bCs/>
    </w:rPr>
  </w:style>
  <w:style w:type="character" w:customStyle="1" w:styleId="katex-mathml">
    <w:name w:val="katex-mathml"/>
    <w:basedOn w:val="a0"/>
    <w:rsid w:val="000B5E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104</Words>
  <Characters>510</Characters>
  <Application>Microsoft Office Word</Application>
  <DocSecurity>0</DocSecurity>
  <Lines>63</Lines>
  <Paragraphs>43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Aidar Asylbekov</dc:creator>
  <cp:keywords/>
  <dc:description/>
  <cp:lastModifiedBy>Aidar Asylbekov</cp:lastModifiedBy>
  <cp:revision>1</cp:revision>
  <dcterms:created xsi:type="dcterms:W3CDTF">2026-01-30T22:06:00Z</dcterms:created>
  <dcterms:modified xsi:type="dcterms:W3CDTF">2026-01-30T22:08:00Z</dcterms:modified>
</cp:coreProperties>
</file>